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C5761C" w:rsidRDefault="00296EBF">
      <w:r>
        <w:t xml:space="preserve">Verbale </w:t>
      </w:r>
      <w:r w:rsidR="00C5761C">
        <w:t>Riunione Consulta del 20-04-2017</w:t>
      </w:r>
    </w:p>
    <w:p w:rsidR="00C5761C" w:rsidRDefault="00C5761C"/>
    <w:p w:rsidR="00C5761C" w:rsidRDefault="00C5761C">
      <w:r>
        <w:t>ODG</w:t>
      </w:r>
    </w:p>
    <w:p w:rsidR="00C5761C" w:rsidRDefault="00C5761C"/>
    <w:p w:rsidR="00C5761C" w:rsidRDefault="00C5761C">
      <w:pPr>
        <w:numPr>
          <w:ilvl w:val="0"/>
          <w:numId w:val="1"/>
        </w:numPr>
      </w:pPr>
      <w:r>
        <w:t>Controllo del vicinato</w:t>
      </w:r>
    </w:p>
    <w:p w:rsidR="00C5761C" w:rsidRDefault="00C5761C">
      <w:pPr>
        <w:numPr>
          <w:ilvl w:val="0"/>
          <w:numId w:val="1"/>
        </w:numPr>
      </w:pPr>
      <w:r>
        <w:t>Qualità dell'acqua</w:t>
      </w:r>
    </w:p>
    <w:p w:rsidR="00C5761C" w:rsidRDefault="00C5761C">
      <w:pPr>
        <w:numPr>
          <w:ilvl w:val="0"/>
          <w:numId w:val="1"/>
        </w:numPr>
      </w:pPr>
      <w:r>
        <w:t>Comunicazioni ai cittadini</w:t>
      </w:r>
    </w:p>
    <w:p w:rsidR="00C5761C" w:rsidRDefault="00C5761C">
      <w:pPr>
        <w:numPr>
          <w:ilvl w:val="0"/>
          <w:numId w:val="1"/>
        </w:numPr>
      </w:pPr>
      <w:r>
        <w:t>Proposte riqualificazione area feste</w:t>
      </w:r>
    </w:p>
    <w:p w:rsidR="00C5761C" w:rsidRDefault="00C5761C">
      <w:pPr>
        <w:numPr>
          <w:ilvl w:val="0"/>
          <w:numId w:val="1"/>
        </w:numPr>
      </w:pPr>
      <w:r>
        <w:t>Problema parcheggi e area sosta</w:t>
      </w:r>
    </w:p>
    <w:p w:rsidR="00C5761C" w:rsidRDefault="00C5761C">
      <w:pPr>
        <w:numPr>
          <w:ilvl w:val="0"/>
          <w:numId w:val="1"/>
        </w:numPr>
      </w:pPr>
      <w:r>
        <w:t>Regolamento presenza consulte</w:t>
      </w:r>
    </w:p>
    <w:p w:rsidR="00C5761C" w:rsidRDefault="00C5761C"/>
    <w:p w:rsidR="00C5761C" w:rsidRDefault="00C5761C"/>
    <w:p w:rsidR="00C5761C" w:rsidRDefault="00C5761C">
      <w:r>
        <w:t>Punto 1 – CDV</w:t>
      </w:r>
    </w:p>
    <w:p w:rsidR="00C5761C" w:rsidRDefault="00C5761C"/>
    <w:p w:rsidR="00C5761C" w:rsidRDefault="00C5761C">
      <w:r>
        <w:t>Dopo la riunione del 04/04/2017 in Villa Camperio abbiamo avviato le procedure per rendere operativo il controllo del vicinato nel ns quartiere. Stiamo lavorando a stretto contatto con gli altri quartieri di Villasanta con l'obbiettivo di coprire tutto il territorio comunale creando una rete di contatti che permetta di espletare al meglio il concetto di controllo del vicinato.</w:t>
      </w:r>
    </w:p>
    <w:p w:rsidR="00C5761C" w:rsidRDefault="00C5761C"/>
    <w:p w:rsidR="00C5761C" w:rsidRDefault="00C5761C">
      <w:r>
        <w:t>Dopo la riunione abbiamo raggiunto una ventina di contatti. Ad oggi abbiamo già 30 contatti e la diffusione dell'informazione tramite il passaparola continua ad alimentare interesse e volontà di partecipazione.</w:t>
      </w:r>
    </w:p>
    <w:p w:rsidR="00C5761C" w:rsidRDefault="00C5761C"/>
    <w:p w:rsidR="00C5761C" w:rsidRDefault="00C5761C">
      <w:r>
        <w:t>Abbiamo definito 2 macrozone che coprono tutto il territorio del quartiere come da allegato 1.</w:t>
      </w:r>
    </w:p>
    <w:p w:rsidR="00C5761C" w:rsidRDefault="00C5761C">
      <w:r>
        <w:t xml:space="preserve">Le spunte gialle corrispondono agli iscritti attuali al gruppo CDV con cui partirà il progetto. Auspichiamo una partecipazione sempre più numerosa che darebbe </w:t>
      </w:r>
      <w:r w:rsidR="00115767">
        <w:t xml:space="preserve"> ancora più </w:t>
      </w:r>
      <w:r>
        <w:t>senso e forza al ns progetto.</w:t>
      </w:r>
    </w:p>
    <w:p w:rsidR="00C5761C" w:rsidRDefault="00C5761C"/>
    <w:p w:rsidR="00C5761C" w:rsidRDefault="00C5761C">
      <w:r>
        <w:t>Nei prossimi giorni verrà presentato ufficialmente il progetto alle forze dell'ordine. Successivamente verranno installati i cartelli stradali per delimitare il territorio segnalando la presenza del CDV attivo e verranno inviate le e-mail di benvenuto ai neo iscritti con un allegato informativo.</w:t>
      </w:r>
    </w:p>
    <w:p w:rsidR="00C5761C" w:rsidRDefault="00C5761C"/>
    <w:p w:rsidR="00C5761C" w:rsidRDefault="00C5761C">
      <w:r>
        <w:t>Riconoscendo alla consulta di Sant'Alessandro la competenza ampiamente dimostrata in questa occasione, li ringraziamo per il prezioso aiuto che ci ha permesso di portare a termine la prima fase del progetto con il relativo avviamento.</w:t>
      </w:r>
    </w:p>
    <w:p w:rsidR="00C5761C" w:rsidRDefault="00C5761C"/>
    <w:p w:rsidR="00C5761C" w:rsidRDefault="00C5761C">
      <w:r>
        <w:t>Punto 2 – Qualità dell'acqua</w:t>
      </w:r>
    </w:p>
    <w:p w:rsidR="00C5761C" w:rsidRDefault="00C5761C"/>
    <w:p w:rsidR="00C5761C" w:rsidRDefault="00C5761C">
      <w:r>
        <w:t>Alcuni cittadini segnalano dei dubbi sulla qualità dell'acqua erogata a Villasanta. Si è deciso in assemblea di dare seguito a questa segnalazione sfruttando la ns</w:t>
      </w:r>
      <w:r w:rsidR="00115767">
        <w:t>.</w:t>
      </w:r>
      <w:r>
        <w:t xml:space="preserve"> mailing list. A breve faremo un primo sondaggio tramite i circa 100 contatti che abbiamo a disposizione a cui chiederemo di esprimere un parere sulla qualità dell'acqua erogata proponendo tre risposte:</w:t>
      </w:r>
    </w:p>
    <w:p w:rsidR="00C5761C" w:rsidRDefault="00C5761C"/>
    <w:p w:rsidR="00C5761C" w:rsidRDefault="00C5761C">
      <w:pPr>
        <w:numPr>
          <w:ilvl w:val="0"/>
          <w:numId w:val="2"/>
        </w:numPr>
      </w:pPr>
      <w:r>
        <w:t>buona</w:t>
      </w:r>
    </w:p>
    <w:p w:rsidR="00C5761C" w:rsidRDefault="00115767">
      <w:pPr>
        <w:numPr>
          <w:ilvl w:val="0"/>
          <w:numId w:val="2"/>
        </w:numPr>
      </w:pPr>
      <w:r>
        <w:t>normale</w:t>
      </w:r>
    </w:p>
    <w:p w:rsidR="00C5761C" w:rsidRDefault="00C5761C">
      <w:pPr>
        <w:numPr>
          <w:ilvl w:val="0"/>
          <w:numId w:val="2"/>
        </w:numPr>
      </w:pPr>
      <w:r>
        <w:t>pessima</w:t>
      </w:r>
    </w:p>
    <w:p w:rsidR="00C5761C" w:rsidRDefault="00C5761C"/>
    <w:p w:rsidR="00C5761C" w:rsidRDefault="00C5761C">
      <w:r>
        <w:t>A seguito dei risultati ottenuti da questo primo campione di persone ci riserviamo di decidere come e se proseguire con l'indagine. Nel caso il sondaggio desse esito negativo abbiamo ricevuto la proposta di organizzare un incontro pubblico per discutere del tema.</w:t>
      </w:r>
    </w:p>
    <w:p w:rsidR="00C5761C" w:rsidRDefault="00C5761C"/>
    <w:p w:rsidR="00C5761C" w:rsidRDefault="00C5761C"/>
    <w:p w:rsidR="00C5761C" w:rsidRDefault="00C5761C">
      <w:r>
        <w:t>Punto 3 – Comunicazione ai cittadini</w:t>
      </w:r>
    </w:p>
    <w:p w:rsidR="00C5761C" w:rsidRDefault="00C5761C"/>
    <w:p w:rsidR="00115767" w:rsidRDefault="00C5761C">
      <w:r>
        <w:t xml:space="preserve">Si è deciso di ampliare la comunicazione con i cittadini tramite la gestione di un servizio news tramite la nostra mailing list. </w:t>
      </w:r>
    </w:p>
    <w:p w:rsidR="00C5761C" w:rsidRDefault="00C5761C">
      <w:r>
        <w:t>Verranno preparate delle e-mail periodiche oltre all'utilizzo dei social network che resta attivo.</w:t>
      </w:r>
    </w:p>
    <w:p w:rsidR="00C5761C" w:rsidRDefault="00C5761C"/>
    <w:p w:rsidR="00C5761C" w:rsidRDefault="00C5761C">
      <w:r>
        <w:t>Punto 4 – Proposte riqualificazione dell'area feste</w:t>
      </w:r>
    </w:p>
    <w:p w:rsidR="00C5761C" w:rsidRDefault="00C5761C"/>
    <w:p w:rsidR="00C5761C" w:rsidRDefault="00C5761C">
      <w:r>
        <w:t xml:space="preserve">Durante la riunione sono scaturite diverse proposte. Riteniamo che sia necessario riqualificare l'area feste perchè potrebbe diventare un punto d'incontro e di utilizzo per ragazzi e famiglie molto importante. </w:t>
      </w:r>
    </w:p>
    <w:p w:rsidR="00C5761C" w:rsidRDefault="00C5761C">
      <w:r>
        <w:t>Le proposte che sono sembrate più utili e realizzabili sono le seguenti:</w:t>
      </w:r>
    </w:p>
    <w:p w:rsidR="00C5761C" w:rsidRDefault="00C5761C">
      <w:pPr>
        <w:numPr>
          <w:ilvl w:val="0"/>
          <w:numId w:val="3"/>
        </w:numPr>
      </w:pPr>
      <w:r>
        <w:t>riqualifica</w:t>
      </w:r>
      <w:r w:rsidR="00115767">
        <w:t xml:space="preserve">zione </w:t>
      </w:r>
      <w:r>
        <w:t xml:space="preserve"> del campo da basket</w:t>
      </w:r>
    </w:p>
    <w:p w:rsidR="00C5761C" w:rsidRDefault="00C5761C">
      <w:pPr>
        <w:numPr>
          <w:ilvl w:val="0"/>
          <w:numId w:val="3"/>
        </w:numPr>
      </w:pPr>
      <w:r>
        <w:t>riqualifica</w:t>
      </w:r>
      <w:r w:rsidR="00115767">
        <w:t>zione  dell'area tipo con presidio permanente “tipo Ghiringhella”</w:t>
      </w:r>
    </w:p>
    <w:p w:rsidR="00C5761C" w:rsidRDefault="00115767">
      <w:pPr>
        <w:numPr>
          <w:ilvl w:val="0"/>
          <w:numId w:val="3"/>
        </w:numPr>
      </w:pPr>
      <w:r>
        <w:t>messa in sicurezza roggia</w:t>
      </w:r>
    </w:p>
    <w:p w:rsidR="00C5761C" w:rsidRDefault="00C5761C">
      <w:pPr>
        <w:numPr>
          <w:ilvl w:val="0"/>
          <w:numId w:val="3"/>
        </w:numPr>
      </w:pPr>
      <w:r>
        <w:t>installazione di un percorso vita per allenamento</w:t>
      </w:r>
      <w:r w:rsidR="00115767">
        <w:t xml:space="preserve"> permanente in acciaio</w:t>
      </w:r>
    </w:p>
    <w:p w:rsidR="00C5761C" w:rsidRDefault="00C5761C">
      <w:pPr>
        <w:numPr>
          <w:ilvl w:val="0"/>
          <w:numId w:val="3"/>
        </w:numPr>
      </w:pPr>
      <w:r>
        <w:t>installazione di parco giochi per bimbi</w:t>
      </w:r>
      <w:r w:rsidR="00115767">
        <w:t>, o in alternativa un percorso vita per bambini dando risalto alla vocazione sportiva dell’area.</w:t>
      </w:r>
    </w:p>
    <w:p w:rsidR="00C5761C" w:rsidRDefault="00C5761C">
      <w:r>
        <w:t>Come per il punto 2 vorremmo coinvolgere i nostri associati per richiedere un parere diretto e sondare altre proposte.</w:t>
      </w:r>
    </w:p>
    <w:p w:rsidR="00C5761C" w:rsidRDefault="00C5761C"/>
    <w:p w:rsidR="00C5761C" w:rsidRDefault="00C5761C">
      <w:r>
        <w:t>Punto 5 – Parcheggi e aree sosta</w:t>
      </w:r>
    </w:p>
    <w:p w:rsidR="00C5761C" w:rsidRDefault="00C5761C"/>
    <w:p w:rsidR="00C5761C" w:rsidRDefault="00C5761C">
      <w:r>
        <w:t xml:space="preserve">Con la primavera abbiamo riscontrato un </w:t>
      </w:r>
      <w:r w:rsidR="00115767">
        <w:t xml:space="preserve">pesante </w:t>
      </w:r>
      <w:r>
        <w:t xml:space="preserve">aggravamento del problema parcheggi selvaggi nelle zone a ridosso del parco. </w:t>
      </w:r>
      <w:r w:rsidR="0058785F">
        <w:t>In particolar modo ci sono arrivate numerosissime segnalazioni rigua</w:t>
      </w:r>
      <w:r w:rsidR="000830E0">
        <w:t xml:space="preserve">rdanti le zona di via Deledda, ingresso porta </w:t>
      </w:r>
      <w:r w:rsidR="0058785F">
        <w:t>Dosso dove specie la Domenica la situazione è divenuta insostenibile e dove persistono problemi di sicurezza (la doppia fila che si forma costantemente impedisce l’arrivo e la manovra di eventuali mezzi di soccorso in caso di necessità). Alcune considerazioni effettuate;  l</w:t>
      </w:r>
      <w:r>
        <w:t xml:space="preserve">a maggior parte delle auto che vengono parcheggiate molto probabilmente arrivano da fuori. </w:t>
      </w:r>
    </w:p>
    <w:p w:rsidR="00C5761C" w:rsidRDefault="00C5761C">
      <w:r>
        <w:t>Riteniamo che almeno nei week end il traffico andrebbe dirottato verso i parcheggi adibiti a ricevere questo tipo di affluenza limitando l'accesso alle aree limitrofe al parco ai soli residenti.</w:t>
      </w:r>
    </w:p>
    <w:p w:rsidR="00C5761C" w:rsidRDefault="00C5761C">
      <w:r>
        <w:t>In questo modo si potrebbe favorire la mobilità green a piedi o in bicicletta e rendere più vivibile e meno pericoloso il ns</w:t>
      </w:r>
      <w:r w:rsidR="0058785F">
        <w:t>.</w:t>
      </w:r>
      <w:r w:rsidR="000830E0">
        <w:t xml:space="preserve"> bel quartiere, oltre che dare visibilità alle attività commerciali che il nonto centro potrebbe offrire.</w:t>
      </w:r>
    </w:p>
    <w:p w:rsidR="00C5761C" w:rsidRDefault="0058785F">
      <w:r>
        <w:t xml:space="preserve">Abbiamo la ferma intenzione di approfondire il tema </w:t>
      </w:r>
      <w:r w:rsidR="00C5761C">
        <w:t>con l'amministrazione</w:t>
      </w:r>
      <w:r w:rsidR="00E45B3C">
        <w:t xml:space="preserve"> e con i Vigili Urbani  nei prossimi incontri per trovare una soluzione definitiva a questo problema. </w:t>
      </w:r>
    </w:p>
    <w:p w:rsidR="00C5761C" w:rsidRDefault="00C5761C">
      <w:r>
        <w:t xml:space="preserve">Per chiunque avesse idee per risolvere o calmierare questo problema siamo a disposizione tramite i canali e-mail </w:t>
      </w:r>
      <w:r w:rsidR="00A502CF">
        <w:rPr>
          <w:rFonts w:ascii="Arial" w:hAnsi="Arial" w:cs="Arial"/>
          <w:color w:val="777777"/>
          <w:sz w:val="18"/>
          <w:szCs w:val="18"/>
          <w:shd w:val="clear" w:color="auto" w:fill="FFFFFF"/>
        </w:rPr>
        <w:t>consultalasanta@gmail.com</w:t>
      </w:r>
      <w:r>
        <w:t xml:space="preserve"> o al n° di telefono dedicato </w:t>
      </w:r>
      <w:r w:rsidR="00A502CF">
        <w:t>3914846167</w:t>
      </w:r>
    </w:p>
    <w:p w:rsidR="00C5761C" w:rsidRDefault="00C5761C"/>
    <w:p w:rsidR="00C5761C" w:rsidRDefault="00C5761C">
      <w:r>
        <w:t>Punto 6 – Censimento strutture ritenute pericolose dal cittadino</w:t>
      </w:r>
    </w:p>
    <w:p w:rsidR="00C5761C" w:rsidRDefault="00C5761C"/>
    <w:p w:rsidR="00C5761C" w:rsidRDefault="00C5761C">
      <w:r>
        <w:t>Abbiamo ricevuto segnalazioni che esprimono la volontà di creare un censimento</w:t>
      </w:r>
      <w:r w:rsidR="000830E0">
        <w:t xml:space="preserve"> ed una verifica delle condizioni di sicurezza, </w:t>
      </w:r>
      <w:r>
        <w:t xml:space="preserve"> delle strutture ritenute pericolose del quartiere. Vorremmo parlarne con l'amministrazione in particolare della situazione del cinema Lux, dell'edificio disabitato all'inizio di via Don Galli e dell'edificio industriale ex Agostino Colombo.</w:t>
      </w:r>
    </w:p>
    <w:p w:rsidR="00C5761C" w:rsidRDefault="00C5761C"/>
    <w:p w:rsidR="00C5761C" w:rsidRDefault="00C5761C"/>
    <w:p w:rsidR="000830E0" w:rsidRDefault="000830E0"/>
    <w:p w:rsidR="00C5761C" w:rsidRDefault="00C5761C">
      <w:r>
        <w:t>Punto 7 – Regolamento presenze consulta</w:t>
      </w:r>
    </w:p>
    <w:p w:rsidR="00C5761C" w:rsidRDefault="000830E0">
      <w:r>
        <w:t>Preparazione di</w:t>
      </w:r>
      <w:r w:rsidR="00C5761C">
        <w:t xml:space="preserve"> un regolamento interno alla consulta che permetta a tutti i 7 membri di poter </w:t>
      </w:r>
      <w:r w:rsidR="00C5761C">
        <w:lastRenderedPageBreak/>
        <w:t>partecipare e dedicare il giusto tempo in funzione dei propri impegni.</w:t>
      </w:r>
    </w:p>
    <w:p w:rsidR="00C5761C" w:rsidRDefault="00C5761C"/>
    <w:p w:rsidR="00C5761C" w:rsidRDefault="00C5761C"/>
    <w:p w:rsidR="00C5761C" w:rsidRDefault="00C5761C"/>
    <w:p w:rsidR="00C5761C" w:rsidRDefault="00C5761C">
      <w:pPr>
        <w:jc w:val="center"/>
      </w:pPr>
      <w:r>
        <w:t>ALLEGATO 1</w:t>
      </w:r>
    </w:p>
    <w:p w:rsidR="00C5761C" w:rsidRDefault="00C5761C"/>
    <w:p w:rsidR="00C5761C" w:rsidRDefault="00C5761C"/>
    <w:p w:rsidR="00C5761C" w:rsidRDefault="005B6CA1">
      <w:r>
        <w:rPr>
          <w:noProof/>
          <w:lang w:eastAsia="it-IT" w:bidi="ar-SA"/>
        </w:rPr>
        <w:drawing>
          <wp:anchor distT="0" distB="0" distL="0" distR="0" simplePos="0" relativeHeight="251657728" behindDoc="0" locked="0" layoutInCell="1" allowOverlap="1">
            <wp:simplePos x="0" y="0"/>
            <wp:positionH relativeFrom="column">
              <wp:align>center</wp:align>
            </wp:positionH>
            <wp:positionV relativeFrom="paragraph">
              <wp:posOffset>0</wp:posOffset>
            </wp:positionV>
            <wp:extent cx="5118735" cy="7084060"/>
            <wp:effectExtent l="19050" t="0" r="5715"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118735" cy="7084060"/>
                    </a:xfrm>
                    <a:prstGeom prst="rect">
                      <a:avLst/>
                    </a:prstGeom>
                    <a:solidFill>
                      <a:srgbClr val="FFFFFF"/>
                    </a:solidFill>
                    <a:ln w="9525">
                      <a:noFill/>
                      <a:miter lim="800000"/>
                      <a:headEnd/>
                      <a:tailEnd/>
                    </a:ln>
                  </pic:spPr>
                </pic:pic>
              </a:graphicData>
            </a:graphic>
          </wp:anchor>
        </w:drawing>
      </w:r>
    </w:p>
    <w:sectPr w:rsidR="00C5761C" w:rsidSect="007951FC">
      <w:pgSz w:w="11906" w:h="16838"/>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61E6" w:rsidRDefault="003C61E6" w:rsidP="00115767">
      <w:r>
        <w:separator/>
      </w:r>
    </w:p>
  </w:endnote>
  <w:endnote w:type="continuationSeparator" w:id="0">
    <w:p w:rsidR="003C61E6" w:rsidRDefault="003C61E6" w:rsidP="001157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61E6" w:rsidRDefault="003C61E6" w:rsidP="00115767">
      <w:r>
        <w:separator/>
      </w:r>
    </w:p>
  </w:footnote>
  <w:footnote w:type="continuationSeparator" w:id="0">
    <w:p w:rsidR="003C61E6" w:rsidRDefault="003C61E6" w:rsidP="0011576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4"/>
    <w:multiLevelType w:val="multilevel"/>
    <w:tmpl w:val="0000000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000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Pr>
  <w:endnotePr>
    <w:endnote w:id="-1"/>
    <w:endnote w:id="0"/>
  </w:endnotePr>
  <w:compat>
    <w:spaceForUL/>
    <w:balanceSingleByteDoubleByteWidth/>
    <w:doNotLeaveBackslashAlone/>
    <w:ulTrailSpace/>
    <w:adjustLineHeightInTable/>
  </w:compat>
  <w:rsids>
    <w:rsidRoot w:val="0058785F"/>
    <w:rsid w:val="000830E0"/>
    <w:rsid w:val="00115767"/>
    <w:rsid w:val="00296EBF"/>
    <w:rsid w:val="00325892"/>
    <w:rsid w:val="00354F07"/>
    <w:rsid w:val="003C61E6"/>
    <w:rsid w:val="004A59C9"/>
    <w:rsid w:val="0058785F"/>
    <w:rsid w:val="005B6CA1"/>
    <w:rsid w:val="007951FC"/>
    <w:rsid w:val="00A502CF"/>
    <w:rsid w:val="00B669F1"/>
    <w:rsid w:val="00C5761C"/>
    <w:rsid w:val="00E45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4]" strokecolor="none [1]" shadowcolor="none [2]"/>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51FC"/>
    <w:pPr>
      <w:widowControl w:val="0"/>
      <w:suppressAutoHyphens/>
    </w:pPr>
    <w:rPr>
      <w:rFonts w:eastAsia="Arial Unicode MS" w:cs="Arial Unicode MS"/>
      <w:kern w:val="1"/>
      <w:sz w:val="24"/>
      <w:szCs w:val="24"/>
      <w:lang w:eastAsia="hi-IN" w:bidi="hi-I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Punti">
    <w:name w:val="Punti"/>
    <w:rsid w:val="007951FC"/>
    <w:rPr>
      <w:rFonts w:ascii="OpenSymbol" w:eastAsia="OpenSymbol" w:hAnsi="OpenSymbol" w:cs="OpenSymbol"/>
    </w:rPr>
  </w:style>
  <w:style w:type="paragraph" w:customStyle="1" w:styleId="Intestazione1">
    <w:name w:val="Intestazione1"/>
    <w:basedOn w:val="Normale"/>
    <w:next w:val="Corpodeltesto"/>
    <w:rsid w:val="007951FC"/>
    <w:pPr>
      <w:keepNext/>
      <w:spacing w:before="240" w:after="120"/>
    </w:pPr>
    <w:rPr>
      <w:rFonts w:ascii="Arial" w:hAnsi="Arial"/>
      <w:sz w:val="28"/>
      <w:szCs w:val="28"/>
    </w:rPr>
  </w:style>
  <w:style w:type="paragraph" w:styleId="Corpodeltesto">
    <w:name w:val="Body Text"/>
    <w:basedOn w:val="Normale"/>
    <w:rsid w:val="007951FC"/>
    <w:pPr>
      <w:spacing w:after="120"/>
    </w:pPr>
  </w:style>
  <w:style w:type="paragraph" w:styleId="Elenco">
    <w:name w:val="List"/>
    <w:basedOn w:val="Corpodeltesto"/>
    <w:rsid w:val="007951FC"/>
  </w:style>
  <w:style w:type="paragraph" w:customStyle="1" w:styleId="Didascalia1">
    <w:name w:val="Didascalia1"/>
    <w:basedOn w:val="Normale"/>
    <w:rsid w:val="007951FC"/>
    <w:pPr>
      <w:suppressLineNumbers/>
      <w:spacing w:before="120" w:after="120"/>
    </w:pPr>
    <w:rPr>
      <w:i/>
      <w:iCs/>
    </w:rPr>
  </w:style>
  <w:style w:type="paragraph" w:customStyle="1" w:styleId="Indice">
    <w:name w:val="Indice"/>
    <w:basedOn w:val="Normale"/>
    <w:rsid w:val="007951FC"/>
    <w:pPr>
      <w:suppressLineNumbers/>
    </w:pPr>
  </w:style>
  <w:style w:type="paragraph" w:styleId="Intestazione">
    <w:name w:val="header"/>
    <w:basedOn w:val="Normale"/>
    <w:link w:val="IntestazioneCarattere"/>
    <w:uiPriority w:val="99"/>
    <w:semiHidden/>
    <w:unhideWhenUsed/>
    <w:rsid w:val="00115767"/>
    <w:pPr>
      <w:tabs>
        <w:tab w:val="center" w:pos="4819"/>
        <w:tab w:val="right" w:pos="9638"/>
      </w:tabs>
    </w:pPr>
    <w:rPr>
      <w:rFonts w:cs="Mangal"/>
      <w:szCs w:val="21"/>
    </w:rPr>
  </w:style>
  <w:style w:type="character" w:customStyle="1" w:styleId="IntestazioneCarattere">
    <w:name w:val="Intestazione Carattere"/>
    <w:basedOn w:val="Carpredefinitoparagrafo"/>
    <w:link w:val="Intestazione"/>
    <w:uiPriority w:val="99"/>
    <w:semiHidden/>
    <w:rsid w:val="00115767"/>
    <w:rPr>
      <w:rFonts w:eastAsia="Arial Unicode MS" w:cs="Mangal"/>
      <w:kern w:val="1"/>
      <w:sz w:val="24"/>
      <w:szCs w:val="21"/>
      <w:lang w:eastAsia="hi-IN" w:bidi="hi-IN"/>
    </w:rPr>
  </w:style>
  <w:style w:type="paragraph" w:styleId="Pidipagina">
    <w:name w:val="footer"/>
    <w:basedOn w:val="Normale"/>
    <w:link w:val="PidipaginaCarattere"/>
    <w:uiPriority w:val="99"/>
    <w:semiHidden/>
    <w:unhideWhenUsed/>
    <w:rsid w:val="00115767"/>
    <w:pPr>
      <w:tabs>
        <w:tab w:val="center" w:pos="4819"/>
        <w:tab w:val="right" w:pos="9638"/>
      </w:tabs>
    </w:pPr>
    <w:rPr>
      <w:rFonts w:cs="Mangal"/>
      <w:szCs w:val="21"/>
    </w:rPr>
  </w:style>
  <w:style w:type="character" w:customStyle="1" w:styleId="PidipaginaCarattere">
    <w:name w:val="Piè di pagina Carattere"/>
    <w:basedOn w:val="Carpredefinitoparagrafo"/>
    <w:link w:val="Pidipagina"/>
    <w:uiPriority w:val="99"/>
    <w:semiHidden/>
    <w:rsid w:val="00115767"/>
    <w:rPr>
      <w:rFonts w:eastAsia="Arial Unicode MS" w:cs="Mangal"/>
      <w:kern w:val="1"/>
      <w:sz w:val="24"/>
      <w:szCs w:val="21"/>
      <w:lang w:eastAsia="hi-IN" w:bidi="hi-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4678</Characters>
  <Application>Microsoft Office Word</Application>
  <DocSecurity>0</DocSecurity>
  <Lines>38</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pisoni</dc:creator>
  <cp:lastModifiedBy>tiziana.cereda</cp:lastModifiedBy>
  <cp:revision>2</cp:revision>
  <cp:lastPrinted>1601-01-01T00:00:00Z</cp:lastPrinted>
  <dcterms:created xsi:type="dcterms:W3CDTF">2017-05-02T10:30:00Z</dcterms:created>
  <dcterms:modified xsi:type="dcterms:W3CDTF">2017-05-02T10:30:00Z</dcterms:modified>
</cp:coreProperties>
</file>